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27" w:rsidRDefault="00373827" w:rsidP="00904501">
      <w:pPr>
        <w:rPr>
          <w:rFonts w:cs="Times New Roman"/>
          <w:sz w:val="24"/>
          <w:szCs w:val="24"/>
        </w:rPr>
      </w:pPr>
      <w:r w:rsidRPr="00F35273">
        <w:rPr>
          <w:rFonts w:cs="宋体" w:hint="eastAsia"/>
          <w:sz w:val="24"/>
          <w:szCs w:val="24"/>
        </w:rPr>
        <w:t>《初中数学教学中核心素养的研究与实践》</w:t>
      </w:r>
      <w:r>
        <w:rPr>
          <w:rFonts w:cs="宋体" w:hint="eastAsia"/>
          <w:sz w:val="24"/>
          <w:szCs w:val="24"/>
        </w:rPr>
        <w:t>专题研究课（</w:t>
      </w: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）</w:t>
      </w:r>
    </w:p>
    <w:p w:rsidR="00373827" w:rsidRPr="00904501" w:rsidRDefault="00373827" w:rsidP="00904501">
      <w:pPr>
        <w:rPr>
          <w:rFonts w:cs="Times New Roman"/>
          <w:b/>
          <w:bCs/>
        </w:rPr>
      </w:pPr>
    </w:p>
    <w:p w:rsidR="00373827" w:rsidRPr="000A27F0" w:rsidRDefault="00373827" w:rsidP="005A3C3D">
      <w:pPr>
        <w:jc w:val="center"/>
        <w:rPr>
          <w:rFonts w:cs="Times New Roman"/>
          <w:b/>
          <w:bCs/>
          <w:sz w:val="28"/>
          <w:szCs w:val="28"/>
        </w:rPr>
      </w:pPr>
      <w:r w:rsidRPr="000A27F0">
        <w:rPr>
          <w:rFonts w:cs="宋体" w:hint="eastAsia"/>
          <w:b/>
          <w:bCs/>
          <w:sz w:val="28"/>
          <w:szCs w:val="28"/>
        </w:rPr>
        <w:t>《一元二次方程》</w:t>
      </w:r>
      <w:r>
        <w:rPr>
          <w:rFonts w:cs="宋体" w:hint="eastAsia"/>
          <w:b/>
          <w:bCs/>
          <w:sz w:val="28"/>
          <w:szCs w:val="28"/>
        </w:rPr>
        <w:t>复习课</w:t>
      </w:r>
      <w:r w:rsidRPr="000A27F0">
        <w:rPr>
          <w:rFonts w:cs="宋体" w:hint="eastAsia"/>
          <w:b/>
          <w:bCs/>
          <w:sz w:val="28"/>
          <w:szCs w:val="28"/>
        </w:rPr>
        <w:t>教学设计</w:t>
      </w:r>
    </w:p>
    <w:p w:rsidR="00373827" w:rsidRDefault="00373827" w:rsidP="005A3C3D">
      <w:pPr>
        <w:jc w:val="center"/>
        <w:rPr>
          <w:rFonts w:cs="Times New Roman"/>
        </w:rPr>
      </w:pPr>
      <w:r>
        <w:rPr>
          <w:rFonts w:cs="宋体" w:hint="eastAsia"/>
        </w:rPr>
        <w:t>潮州市金山实验学校谢树名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【教材】新人教版《数学》九年级第</w:t>
      </w:r>
      <w:r>
        <w:t>21</w:t>
      </w:r>
      <w:r>
        <w:rPr>
          <w:rFonts w:cs="宋体" w:hint="eastAsia"/>
        </w:rPr>
        <w:t>章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【教学对象】初三学生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【教学目标】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（</w:t>
      </w:r>
      <w:r>
        <w:t>1</w:t>
      </w:r>
      <w:r>
        <w:rPr>
          <w:rFonts w:cs="宋体" w:hint="eastAsia"/>
        </w:rPr>
        <w:t>）知识与技能：合理运用</w:t>
      </w:r>
      <w:r w:rsidRPr="000A27F0">
        <w:rPr>
          <w:rFonts w:cs="宋体" w:hint="eastAsia"/>
        </w:rPr>
        <w:t>直接开平方、配方法、公式法和因式分解法解一元二次方程</w:t>
      </w:r>
      <w:r>
        <w:rPr>
          <w:rFonts w:cs="宋体" w:hint="eastAsia"/>
        </w:rPr>
        <w:t>；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（</w:t>
      </w:r>
      <w:r>
        <w:t>2</w:t>
      </w:r>
      <w:r>
        <w:rPr>
          <w:rFonts w:cs="宋体" w:hint="eastAsia"/>
        </w:rPr>
        <w:t>）过程与方法：训练学生综合运用数学思想方法，提高数学运算能力；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（</w:t>
      </w:r>
      <w:r>
        <w:t>3</w:t>
      </w:r>
      <w:r>
        <w:rPr>
          <w:rFonts w:cs="宋体" w:hint="eastAsia"/>
        </w:rPr>
        <w:t>）情感态度与价值观：</w:t>
      </w:r>
      <w:r w:rsidRPr="000C55DB">
        <w:rPr>
          <w:rFonts w:cs="宋体" w:hint="eastAsia"/>
        </w:rPr>
        <w:t>积极探索方程不同解法，通过交流发现最优解法，获得成功体验</w:t>
      </w:r>
      <w:r w:rsidRPr="000C55DB">
        <w:t>.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【教学重点】合理运用</w:t>
      </w:r>
      <w:r w:rsidRPr="000A27F0">
        <w:rPr>
          <w:rFonts w:cs="宋体" w:hint="eastAsia"/>
        </w:rPr>
        <w:t>直接开平方、配方法、公式法和因式分解法解一元二次方程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【教学难点】探索最优解法，提高数学运算能力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【教学手段】多媒体</w:t>
      </w:r>
    </w:p>
    <w:p w:rsidR="00373827" w:rsidRDefault="00373827">
      <w:pPr>
        <w:rPr>
          <w:rFonts w:cs="Times New Roman"/>
        </w:rPr>
      </w:pPr>
      <w:r>
        <w:rPr>
          <w:rFonts w:cs="宋体" w:hint="eastAsia"/>
        </w:rPr>
        <w:t>【教学设计环节】</w:t>
      </w:r>
    </w:p>
    <w:p w:rsidR="00373827" w:rsidRDefault="00373827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3190"/>
        <w:gridCol w:w="1947"/>
        <w:gridCol w:w="1947"/>
        <w:gridCol w:w="1948"/>
      </w:tblGrid>
      <w:tr w:rsidR="00373827" w:rsidRPr="00881495">
        <w:tc>
          <w:tcPr>
            <w:tcW w:w="704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教学环节</w:t>
            </w:r>
          </w:p>
        </w:tc>
        <w:tc>
          <w:tcPr>
            <w:tcW w:w="3190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教学内容</w:t>
            </w:r>
          </w:p>
        </w:tc>
        <w:tc>
          <w:tcPr>
            <w:tcW w:w="1947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教师活动</w:t>
            </w:r>
          </w:p>
        </w:tc>
        <w:tc>
          <w:tcPr>
            <w:tcW w:w="1947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学生活动</w:t>
            </w:r>
          </w:p>
        </w:tc>
        <w:tc>
          <w:tcPr>
            <w:tcW w:w="1948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设计意图</w:t>
            </w:r>
          </w:p>
        </w:tc>
      </w:tr>
      <w:tr w:rsidR="00373827" w:rsidRPr="00881495">
        <w:trPr>
          <w:trHeight w:val="977"/>
        </w:trPr>
        <w:tc>
          <w:tcPr>
            <w:tcW w:w="704" w:type="dxa"/>
            <w:vAlign w:val="center"/>
          </w:tcPr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提</w:t>
            </w:r>
          </w:p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出</w:t>
            </w:r>
          </w:p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问</w:t>
            </w:r>
          </w:p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题</w:t>
            </w:r>
          </w:p>
        </w:tc>
        <w:tc>
          <w:tcPr>
            <w:tcW w:w="3190" w:type="dxa"/>
            <w:vAlign w:val="center"/>
          </w:tcPr>
          <w:p w:rsidR="00373827" w:rsidRPr="00881495" w:rsidRDefault="00373827" w:rsidP="00881495"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什么是一元二次方程？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解一元二次方程的基本思想是什么？你学过哪些解法？</w:t>
            </w:r>
          </w:p>
        </w:tc>
        <w:tc>
          <w:tcPr>
            <w:tcW w:w="1947" w:type="dxa"/>
            <w:vAlign w:val="center"/>
          </w:tcPr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有问题的回答，带出本节课的教学内容</w:t>
            </w:r>
          </w:p>
        </w:tc>
        <w:tc>
          <w:tcPr>
            <w:tcW w:w="1947" w:type="dxa"/>
            <w:vAlign w:val="center"/>
          </w:tcPr>
          <w:p w:rsidR="00373827" w:rsidRPr="00881495" w:rsidRDefault="00373827" w:rsidP="001D2075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回顾学过的一元二次方程的定义和解法</w:t>
            </w:r>
          </w:p>
        </w:tc>
        <w:tc>
          <w:tcPr>
            <w:tcW w:w="1948" w:type="dxa"/>
            <w:vAlign w:val="center"/>
          </w:tcPr>
          <w:p w:rsidR="00373827" w:rsidRPr="00881495" w:rsidRDefault="00373827" w:rsidP="00BC5221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学生明确本节课的教学内容，学习更有方向性</w:t>
            </w:r>
          </w:p>
        </w:tc>
      </w:tr>
      <w:tr w:rsidR="00373827" w:rsidRPr="00881495">
        <w:trPr>
          <w:trHeight w:val="3387"/>
        </w:trPr>
        <w:tc>
          <w:tcPr>
            <w:tcW w:w="704" w:type="dxa"/>
            <w:vAlign w:val="center"/>
          </w:tcPr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知</w:t>
            </w:r>
          </w:p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识</w:t>
            </w:r>
          </w:p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回</w:t>
            </w:r>
          </w:p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顾</w:t>
            </w:r>
          </w:p>
        </w:tc>
        <w:tc>
          <w:tcPr>
            <w:tcW w:w="3190" w:type="dxa"/>
          </w:tcPr>
          <w:p w:rsidR="00373827" w:rsidRPr="00881495" w:rsidRDefault="00373827" w:rsidP="001D2075">
            <w:pPr>
              <w:rPr>
                <w:rFonts w:cs="Times New Roman"/>
                <w:shd w:val="pct15" w:color="auto" w:fill="FFFFFF"/>
              </w:rPr>
            </w:pPr>
            <w:r w:rsidRPr="00881495">
              <w:rPr>
                <w:rFonts w:cs="宋体" w:hint="eastAsia"/>
                <w:shd w:val="pct15" w:color="auto" w:fill="FFFFFF"/>
              </w:rPr>
              <w:t>一、一元二次方程的定义</w:t>
            </w:r>
          </w:p>
          <w:p w:rsidR="00373827" w:rsidRPr="00881495" w:rsidRDefault="00373827" w:rsidP="001D2075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例</w:t>
            </w:r>
            <w:r w:rsidRPr="00881495">
              <w:t>1:</w:t>
            </w:r>
            <w:r w:rsidRPr="00881495">
              <w:rPr>
                <w:rFonts w:cs="宋体" w:hint="eastAsia"/>
              </w:rPr>
              <w:t>已知关于</w:t>
            </w:r>
            <w:r w:rsidRPr="00881495">
              <w:t>x</w:t>
            </w:r>
            <w:r w:rsidRPr="00881495">
              <w:rPr>
                <w:rFonts w:cs="宋体" w:hint="eastAsia"/>
              </w:rPr>
              <w:t>的一元二次方程</w:t>
            </w:r>
            <w:r w:rsidRPr="00881495">
              <w:t>(m</w:t>
            </w:r>
            <w:r w:rsidRPr="00881495">
              <w:rPr>
                <w:rFonts w:cs="宋体" w:hint="eastAsia"/>
              </w:rPr>
              <w:t>－</w:t>
            </w:r>
            <w:r w:rsidRPr="00881495">
              <w:t>1)x</w:t>
            </w:r>
            <w:r w:rsidRPr="00881495">
              <w:rPr>
                <w:vertAlign w:val="superscript"/>
              </w:rPr>
              <w:t>2</w:t>
            </w:r>
            <w:r w:rsidRPr="00881495">
              <w:rPr>
                <w:rFonts w:cs="宋体" w:hint="eastAsia"/>
              </w:rPr>
              <w:t>＋</w:t>
            </w:r>
            <w:r w:rsidRPr="00881495">
              <w:t>5x</w:t>
            </w:r>
            <w:r w:rsidRPr="00881495">
              <w:rPr>
                <w:rFonts w:cs="宋体" w:hint="eastAsia"/>
              </w:rPr>
              <w:t>＋</w:t>
            </w:r>
            <w:r w:rsidRPr="00881495">
              <w:t>m</w:t>
            </w:r>
            <w:r w:rsidRPr="00881495">
              <w:rPr>
                <w:vertAlign w:val="superscript"/>
              </w:rPr>
              <w:t>2</w:t>
            </w:r>
            <w:r w:rsidRPr="00881495">
              <w:rPr>
                <w:rFonts w:cs="宋体" w:hint="eastAsia"/>
              </w:rPr>
              <w:t>－</w:t>
            </w:r>
            <w:r w:rsidRPr="00881495">
              <w:t>1</w:t>
            </w:r>
            <w:r w:rsidRPr="00881495">
              <w:rPr>
                <w:rFonts w:cs="宋体" w:hint="eastAsia"/>
              </w:rPr>
              <w:t>＝</w:t>
            </w:r>
            <w:r w:rsidRPr="00881495">
              <w:t>0</w:t>
            </w:r>
            <w:r w:rsidRPr="00881495">
              <w:rPr>
                <w:rFonts w:cs="宋体" w:hint="eastAsia"/>
              </w:rPr>
              <w:t>的常数项为</w:t>
            </w:r>
            <w:r w:rsidRPr="00881495">
              <w:t>0</w:t>
            </w:r>
            <w:r w:rsidRPr="00881495">
              <w:rPr>
                <w:rFonts w:cs="宋体" w:hint="eastAsia"/>
              </w:rPr>
              <w:t>，求</w:t>
            </w:r>
            <w:r w:rsidRPr="00881495">
              <w:t>m</w:t>
            </w:r>
            <w:r w:rsidRPr="00881495">
              <w:rPr>
                <w:rFonts w:cs="宋体" w:hint="eastAsia"/>
              </w:rPr>
              <w:t>的值．</w:t>
            </w:r>
          </w:p>
          <w:p w:rsidR="00373827" w:rsidRPr="00881495" w:rsidRDefault="00373827" w:rsidP="001D2075">
            <w:pPr>
              <w:rPr>
                <w:rFonts w:cs="Times New Roman"/>
              </w:rPr>
            </w:pPr>
          </w:p>
          <w:p w:rsidR="00373827" w:rsidRPr="00881495" w:rsidRDefault="00373827" w:rsidP="00EB39FD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变式：已知关于</w:t>
            </w:r>
            <w:r w:rsidRPr="00881495">
              <w:t>x</w:t>
            </w:r>
            <w:r w:rsidRPr="00881495">
              <w:rPr>
                <w:rFonts w:cs="宋体" w:hint="eastAsia"/>
              </w:rPr>
              <w:t>的方程</w:t>
            </w:r>
          </w:p>
          <w:p w:rsidR="00373827" w:rsidRPr="00881495" w:rsidRDefault="00373827" w:rsidP="00EB39FD">
            <w:pPr>
              <w:rPr>
                <w:rFonts w:cs="Times New Roman"/>
              </w:rPr>
            </w:pPr>
            <w:r w:rsidRPr="00881495">
              <w:t>(m</w:t>
            </w:r>
            <w:r w:rsidRPr="00881495">
              <w:rPr>
                <w:rFonts w:cs="宋体" w:hint="eastAsia"/>
              </w:rPr>
              <w:t>－</w:t>
            </w:r>
            <w:r w:rsidRPr="00881495">
              <w:t>1)x</w:t>
            </w:r>
            <w:r w:rsidRPr="00881495">
              <w:rPr>
                <w:vertAlign w:val="superscript"/>
              </w:rPr>
              <w:t>2</w:t>
            </w:r>
            <w:r w:rsidRPr="00881495">
              <w:rPr>
                <w:rFonts w:cs="宋体" w:hint="eastAsia"/>
              </w:rPr>
              <w:t>＋</w:t>
            </w:r>
            <w:r w:rsidRPr="00881495">
              <w:t>5x</w:t>
            </w:r>
            <w:r w:rsidRPr="00881495">
              <w:rPr>
                <w:rFonts w:cs="宋体" w:hint="eastAsia"/>
              </w:rPr>
              <w:t>＋</w:t>
            </w:r>
            <w:r w:rsidRPr="00881495">
              <w:t>m</w:t>
            </w:r>
            <w:r w:rsidRPr="00881495">
              <w:rPr>
                <w:vertAlign w:val="superscript"/>
              </w:rPr>
              <w:t>2</w:t>
            </w:r>
            <w:r w:rsidRPr="00881495">
              <w:rPr>
                <w:rFonts w:cs="宋体" w:hint="eastAsia"/>
              </w:rPr>
              <w:t>－</w:t>
            </w:r>
            <w:r w:rsidRPr="00881495">
              <w:t>1</w:t>
            </w:r>
            <w:r w:rsidRPr="00881495">
              <w:rPr>
                <w:rFonts w:cs="宋体" w:hint="eastAsia"/>
              </w:rPr>
              <w:t>＝</w:t>
            </w:r>
            <w:r w:rsidRPr="00881495">
              <w:t>0</w:t>
            </w:r>
            <w:r w:rsidRPr="00881495">
              <w:rPr>
                <w:rFonts w:cs="宋体" w:hint="eastAsia"/>
              </w:rPr>
              <w:t>的常数项为</w:t>
            </w:r>
            <w:r w:rsidRPr="00881495">
              <w:t>0</w:t>
            </w:r>
            <w:r w:rsidRPr="00881495">
              <w:rPr>
                <w:rFonts w:cs="宋体" w:hint="eastAsia"/>
              </w:rPr>
              <w:t>，求</w:t>
            </w:r>
            <w:r w:rsidRPr="00881495">
              <w:t>m</w:t>
            </w:r>
            <w:r w:rsidRPr="00881495">
              <w:rPr>
                <w:rFonts w:cs="宋体" w:hint="eastAsia"/>
              </w:rPr>
              <w:t>的值．</w:t>
            </w:r>
          </w:p>
        </w:tc>
        <w:tc>
          <w:tcPr>
            <w:tcW w:w="1947" w:type="dxa"/>
          </w:tcPr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问题推进：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条件“常数项为</w:t>
            </w:r>
            <w:r w:rsidRPr="00881495">
              <w:t>0</w:t>
            </w:r>
            <w:r w:rsidRPr="00881495">
              <w:rPr>
                <w:rFonts w:cs="宋体" w:hint="eastAsia"/>
              </w:rPr>
              <w:t>”，转化为什么？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检查答案，判定是否正确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读题，寻找隐含信息，完善解题答案</w:t>
            </w:r>
          </w:p>
        </w:tc>
        <w:tc>
          <w:tcPr>
            <w:tcW w:w="1947" w:type="dxa"/>
          </w:tcPr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思考、解答并进一步探索解答过程是否完整</w:t>
            </w:r>
          </w:p>
        </w:tc>
        <w:tc>
          <w:tcPr>
            <w:tcW w:w="1948" w:type="dxa"/>
          </w:tcPr>
          <w:p w:rsidR="00373827" w:rsidRPr="00881495" w:rsidRDefault="00373827" w:rsidP="001D2075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在阅读数学运算的题设条件时，感知已知条件的隐含信息是解决数学运算的首要条件。从题中挖掘信息，再从已知算式推导出结果，训练学生的推理能力。</w:t>
            </w:r>
          </w:p>
        </w:tc>
      </w:tr>
      <w:tr w:rsidR="00373827" w:rsidRPr="00881495">
        <w:trPr>
          <w:trHeight w:val="3387"/>
        </w:trPr>
        <w:tc>
          <w:tcPr>
            <w:tcW w:w="704" w:type="dxa"/>
            <w:vAlign w:val="center"/>
          </w:tcPr>
          <w:p w:rsidR="00373827" w:rsidRPr="00881495" w:rsidRDefault="00373827">
            <w:pPr>
              <w:rPr>
                <w:rFonts w:cs="Times New Roman"/>
              </w:rPr>
            </w:pPr>
          </w:p>
        </w:tc>
        <w:tc>
          <w:tcPr>
            <w:tcW w:w="3190" w:type="dxa"/>
          </w:tcPr>
          <w:p w:rsidR="00373827" w:rsidRPr="00881495" w:rsidRDefault="00373827" w:rsidP="001D2075">
            <w:pPr>
              <w:rPr>
                <w:rFonts w:cs="Times New Roman"/>
                <w:shd w:val="pct15" w:color="auto" w:fill="FFFFFF"/>
              </w:rPr>
            </w:pPr>
            <w:r w:rsidRPr="00881495">
              <w:rPr>
                <w:rFonts w:cs="宋体" w:hint="eastAsia"/>
                <w:shd w:val="pct15" w:color="auto" w:fill="FFFFFF"/>
              </w:rPr>
              <w:t>二、运用适当的方法求解一元二次方程</w:t>
            </w:r>
          </w:p>
          <w:p w:rsidR="00373827" w:rsidRPr="00881495" w:rsidRDefault="00373827" w:rsidP="001D2075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例</w:t>
            </w:r>
            <w:r w:rsidRPr="00881495">
              <w:t>2</w:t>
            </w:r>
            <w:r w:rsidRPr="00881495">
              <w:rPr>
                <w:rFonts w:cs="宋体" w:hint="eastAsia"/>
              </w:rPr>
              <w:t>：请用</w:t>
            </w:r>
            <w:r w:rsidRPr="00881495">
              <w:t>4</w:t>
            </w:r>
            <w:r w:rsidRPr="00881495">
              <w:rPr>
                <w:rFonts w:cs="宋体" w:hint="eastAsia"/>
              </w:rPr>
              <w:t>种不同方法解方程</w:t>
            </w:r>
          </w:p>
          <w:p w:rsidR="00373827" w:rsidRPr="00881495" w:rsidRDefault="00373827" w:rsidP="00373827">
            <w:pPr>
              <w:ind w:firstLineChars="300" w:firstLine="31680"/>
              <w:rPr>
                <w:rFonts w:cs="Times New Roman"/>
              </w:rPr>
            </w:pPr>
            <w:r w:rsidRPr="00881495">
              <w:rPr>
                <w:rFonts w:cs="Times New Roman"/>
                <w:position w:val="-10"/>
              </w:rPr>
              <w:object w:dxaOrig="15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16.5pt" o:ole="">
                  <v:imagedata r:id="rId7" o:title=""/>
                </v:shape>
                <o:OLEObject Type="Embed" ProgID="Msxml2.SAXXMLReader.5.0" ShapeID="_x0000_i1025" DrawAspect="Content" ObjectID="_1568207898" r:id="rId8"/>
              </w:object>
            </w:r>
          </w:p>
          <w:p w:rsidR="00373827" w:rsidRPr="00881495" w:rsidRDefault="00373827" w:rsidP="001D2075">
            <w:pPr>
              <w:rPr>
                <w:rFonts w:cs="Times New Roman"/>
                <w:shd w:val="pct15" w:color="auto" w:fill="FFFFFF"/>
              </w:rPr>
            </w:pPr>
          </w:p>
        </w:tc>
        <w:tc>
          <w:tcPr>
            <w:tcW w:w="1947" w:type="dxa"/>
          </w:tcPr>
          <w:p w:rsidR="00373827" w:rsidRPr="00881495" w:rsidRDefault="00373827" w:rsidP="00881495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关注学生是否已经掌握</w:t>
            </w:r>
            <w:r w:rsidRPr="00881495">
              <w:t>4</w:t>
            </w:r>
            <w:r w:rsidRPr="00881495">
              <w:rPr>
                <w:rFonts w:cs="宋体" w:hint="eastAsia"/>
              </w:rPr>
              <w:t>种解一元二次方程的方法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引导学生比较解题过程，选择合适的算法</w:t>
            </w:r>
          </w:p>
        </w:tc>
        <w:tc>
          <w:tcPr>
            <w:tcW w:w="1947" w:type="dxa"/>
          </w:tcPr>
          <w:p w:rsidR="00373827" w:rsidRPr="00881495" w:rsidRDefault="00373827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尝试用直接开平方、配方法、公式法和因式分解法解这个一元二次方程</w:t>
            </w:r>
          </w:p>
        </w:tc>
        <w:tc>
          <w:tcPr>
            <w:tcW w:w="1948" w:type="dxa"/>
          </w:tcPr>
          <w:p w:rsidR="00373827" w:rsidRPr="00881495" w:rsidRDefault="00373827" w:rsidP="001D2075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解题时可以应用的方法往往有很多，要善于根据具体问题来选择最有效、最直接、最简便的方法。</w:t>
            </w:r>
          </w:p>
        </w:tc>
      </w:tr>
    </w:tbl>
    <w:p w:rsidR="00373827" w:rsidRDefault="00373827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3190"/>
        <w:gridCol w:w="1947"/>
        <w:gridCol w:w="1947"/>
        <w:gridCol w:w="1948"/>
      </w:tblGrid>
      <w:tr w:rsidR="00373827" w:rsidRPr="00881495">
        <w:tc>
          <w:tcPr>
            <w:tcW w:w="704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教学环节</w:t>
            </w:r>
          </w:p>
        </w:tc>
        <w:tc>
          <w:tcPr>
            <w:tcW w:w="3190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教学内容</w:t>
            </w:r>
          </w:p>
        </w:tc>
        <w:tc>
          <w:tcPr>
            <w:tcW w:w="1947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教师活动</w:t>
            </w:r>
          </w:p>
        </w:tc>
        <w:tc>
          <w:tcPr>
            <w:tcW w:w="1947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学生活动</w:t>
            </w:r>
          </w:p>
        </w:tc>
        <w:tc>
          <w:tcPr>
            <w:tcW w:w="1948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设计意图</w:t>
            </w:r>
          </w:p>
        </w:tc>
      </w:tr>
      <w:tr w:rsidR="00373827" w:rsidRPr="00881495">
        <w:trPr>
          <w:trHeight w:val="977"/>
        </w:trPr>
        <w:tc>
          <w:tcPr>
            <w:tcW w:w="704" w:type="dxa"/>
            <w:vAlign w:val="center"/>
          </w:tcPr>
          <w:p w:rsidR="00373827" w:rsidRPr="00881495" w:rsidRDefault="00373827" w:rsidP="00181E83">
            <w:pPr>
              <w:rPr>
                <w:rFonts w:cs="Times New Roman"/>
              </w:rPr>
            </w:pPr>
          </w:p>
        </w:tc>
        <w:tc>
          <w:tcPr>
            <w:tcW w:w="3190" w:type="dxa"/>
          </w:tcPr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练习</w:t>
            </w:r>
            <w:r w:rsidRPr="00881495">
              <w:t>2</w:t>
            </w:r>
            <w:r w:rsidRPr="00881495">
              <w:rPr>
                <w:rFonts w:cs="宋体" w:hint="eastAsia"/>
              </w:rPr>
              <w:t>：用适当的方法解下列方程</w: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（</w:t>
            </w:r>
            <w:r w:rsidRPr="00881495">
              <w:t>1</w:t>
            </w:r>
            <w:r w:rsidRPr="00881495">
              <w:rPr>
                <w:rFonts w:cs="宋体" w:hint="eastAsia"/>
              </w:rPr>
              <w:t>）</w:t>
            </w:r>
            <w:r w:rsidRPr="00881495">
              <w:rPr>
                <w:rFonts w:cs="Times New Roman"/>
                <w:position w:val="-6"/>
              </w:rPr>
              <w:pict>
                <v:shape id="_x0000_i1026" type="#_x0000_t75" style="width:33.75pt;height:13.5pt">
                  <v:imagedata r:id="rId9" o:title=""/>
                </v:shape>
              </w:pic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（</w:t>
            </w:r>
            <w:r w:rsidRPr="00881495">
              <w:t>2</w:t>
            </w:r>
            <w:r w:rsidRPr="00881495">
              <w:rPr>
                <w:rFonts w:cs="宋体" w:hint="eastAsia"/>
              </w:rPr>
              <w:t>）</w:t>
            </w:r>
            <w:r w:rsidRPr="00881495">
              <w:rPr>
                <w:rFonts w:cs="Times New Roman"/>
                <w:position w:val="-10"/>
              </w:rPr>
              <w:pict>
                <v:shape id="_x0000_i1027" type="#_x0000_t75" style="width:54.75pt;height:16.5pt">
                  <v:imagedata r:id="rId10" o:title=""/>
                </v:shape>
              </w:pic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（</w:t>
            </w:r>
            <w:r w:rsidRPr="00881495">
              <w:t>3</w:t>
            </w:r>
            <w:r w:rsidRPr="00881495">
              <w:rPr>
                <w:rFonts w:cs="宋体" w:hint="eastAsia"/>
              </w:rPr>
              <w:t>）</w:t>
            </w:r>
            <w:r w:rsidRPr="00881495">
              <w:rPr>
                <w:rFonts w:cs="Times New Roman"/>
                <w:position w:val="-10"/>
              </w:rPr>
              <w:pict>
                <v:shape id="_x0000_i1028" type="#_x0000_t75" style="width:69pt;height:16.5pt">
                  <v:imagedata r:id="rId11" o:title=""/>
                </v:shape>
              </w:pict>
            </w:r>
          </w:p>
          <w:p w:rsidR="00373827" w:rsidRPr="00881495" w:rsidRDefault="00373827" w:rsidP="000C159A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练习</w:t>
            </w:r>
            <w:r w:rsidRPr="00881495">
              <w:t>3</w:t>
            </w:r>
            <w:r w:rsidRPr="00881495">
              <w:rPr>
                <w:rFonts w:cs="宋体" w:hint="eastAsia"/>
              </w:rPr>
              <w:t>：用适当的方法解下列方程</w: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（</w:t>
            </w:r>
            <w:r w:rsidRPr="00881495">
              <w:t>1</w:t>
            </w:r>
            <w:r w:rsidRPr="00881495">
              <w:rPr>
                <w:rFonts w:cs="宋体" w:hint="eastAsia"/>
              </w:rPr>
              <w:t>）</w:t>
            </w:r>
            <w:r w:rsidRPr="00881495">
              <w:rPr>
                <w:rFonts w:cs="Times New Roman"/>
                <w:position w:val="-6"/>
              </w:rPr>
              <w:pict>
                <v:shape id="_x0000_i1029" type="#_x0000_t75" style="width:47.25pt;height:13.5pt">
                  <v:imagedata r:id="rId12" o:title=""/>
                </v:shape>
              </w:pic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（</w:t>
            </w:r>
            <w:r w:rsidRPr="00881495">
              <w:t>2</w:t>
            </w:r>
            <w:r w:rsidRPr="00881495">
              <w:rPr>
                <w:rFonts w:cs="宋体" w:hint="eastAsia"/>
              </w:rPr>
              <w:t>）</w:t>
            </w:r>
            <w:r w:rsidRPr="00881495">
              <w:rPr>
                <w:rFonts w:cs="Times New Roman"/>
                <w:position w:val="-6"/>
              </w:rPr>
              <w:pict>
                <v:shape id="_x0000_i1030" type="#_x0000_t75" style="width:47.25pt;height:13.5pt">
                  <v:imagedata r:id="rId13" o:title=""/>
                </v:shape>
              </w:pic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（</w:t>
            </w:r>
            <w:r w:rsidRPr="00881495">
              <w:t>3</w:t>
            </w:r>
            <w:r w:rsidRPr="00881495">
              <w:rPr>
                <w:rFonts w:cs="宋体" w:hint="eastAsia"/>
              </w:rPr>
              <w:t>）</w:t>
            </w:r>
            <w:r w:rsidRPr="00881495">
              <w:rPr>
                <w:rFonts w:cs="Times New Roman"/>
                <w:position w:val="-6"/>
              </w:rPr>
              <w:pict>
                <v:shape id="_x0000_i1031" type="#_x0000_t75" style="width:51.75pt;height:13.5pt">
                  <v:imagedata r:id="rId14" o:title=""/>
                </v:shape>
              </w:pic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</w:p>
          <w:p w:rsidR="00373827" w:rsidRPr="00881495" w:rsidRDefault="00373827" w:rsidP="00AA37FF">
            <w:pPr>
              <w:rPr>
                <w:rFonts w:cs="Times New Roman"/>
              </w:rPr>
            </w:pPr>
          </w:p>
          <w:p w:rsidR="00373827" w:rsidRPr="00881495" w:rsidRDefault="00373827" w:rsidP="00AA37FF">
            <w:pPr>
              <w:rPr>
                <w:rFonts w:cs="Times New Roman"/>
              </w:rPr>
            </w:pPr>
          </w:p>
        </w:tc>
        <w:tc>
          <w:tcPr>
            <w:tcW w:w="1947" w:type="dxa"/>
          </w:tcPr>
          <w:p w:rsidR="00373827" w:rsidRPr="00881495" w:rsidRDefault="00373827" w:rsidP="00881495">
            <w:pPr>
              <w:pStyle w:val="ListParagraph"/>
              <w:numPr>
                <w:ilvl w:val="0"/>
                <w:numId w:val="4"/>
              </w:numPr>
              <w:ind w:firstLineChars="0"/>
            </w:pPr>
            <w:r w:rsidRPr="00881495">
              <w:rPr>
                <w:rFonts w:cs="宋体" w:hint="eastAsia"/>
              </w:rPr>
              <w:t>将学生分成两大组，分别完成练习</w:t>
            </w:r>
            <w:r w:rsidRPr="00881495">
              <w:t>2</w:t>
            </w:r>
            <w:r w:rsidRPr="00881495">
              <w:rPr>
                <w:rFonts w:cs="宋体" w:hint="eastAsia"/>
              </w:rPr>
              <w:t>和练习</w:t>
            </w:r>
            <w:r w:rsidRPr="00881495">
              <w:t>3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提问学生，每个题组中的各题有什么联系，你是如何选择适当的方法解这些方程的？</w:t>
            </w:r>
          </w:p>
        </w:tc>
        <w:tc>
          <w:tcPr>
            <w:tcW w:w="1947" w:type="dxa"/>
          </w:tcPr>
          <w:p w:rsidR="00373827" w:rsidRPr="00881495" w:rsidRDefault="00373827" w:rsidP="00881495">
            <w:pPr>
              <w:pStyle w:val="ListParagraph"/>
              <w:numPr>
                <w:ilvl w:val="0"/>
                <w:numId w:val="5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分组活动，讨论方程的解法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5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学生代表总结归纳，回答问题</w:t>
            </w:r>
          </w:p>
        </w:tc>
        <w:tc>
          <w:tcPr>
            <w:tcW w:w="1948" w:type="dxa"/>
          </w:tcPr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这里设计了两道变式题组：练习</w:t>
            </w:r>
            <w:r w:rsidRPr="00881495">
              <w:t>2</w:t>
            </w:r>
            <w:r w:rsidRPr="00881495">
              <w:rPr>
                <w:rFonts w:cs="宋体" w:hint="eastAsia"/>
              </w:rPr>
              <w:t>，让学生研究解法的过程，渗透换元思想；练习</w:t>
            </w:r>
            <w:r w:rsidRPr="00881495">
              <w:t>3</w:t>
            </w:r>
            <w:r w:rsidRPr="00881495">
              <w:rPr>
                <w:rFonts w:cs="宋体" w:hint="eastAsia"/>
              </w:rPr>
              <w:t>，配方法的实质是转化为形如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Times New Roman"/>
                <w:position w:val="-10"/>
              </w:rPr>
              <w:pict>
                <v:shape id="_x0000_i1032" type="#_x0000_t75" style="width:77.25pt;height:16.5pt">
                  <v:imagedata r:id="rId15" o:title=""/>
                </v:shape>
              </w:pict>
            </w:r>
            <w:r w:rsidRPr="00881495">
              <w:rPr>
                <w:rFonts w:cs="宋体" w:hint="eastAsia"/>
              </w:rPr>
              <w:t>的形式，渗透的是转化的思想。</w:t>
            </w:r>
          </w:p>
        </w:tc>
      </w:tr>
      <w:tr w:rsidR="00373827" w:rsidRPr="00881495">
        <w:trPr>
          <w:trHeight w:val="977"/>
        </w:trPr>
        <w:tc>
          <w:tcPr>
            <w:tcW w:w="704" w:type="dxa"/>
            <w:vAlign w:val="center"/>
          </w:tcPr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综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合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训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练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拓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展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延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伸</w:t>
            </w:r>
          </w:p>
        </w:tc>
        <w:tc>
          <w:tcPr>
            <w:tcW w:w="3190" w:type="dxa"/>
          </w:tcPr>
          <w:p w:rsidR="00373827" w:rsidRPr="00881495" w:rsidRDefault="00373827" w:rsidP="00AA37FF">
            <w:pPr>
              <w:rPr>
                <w:rFonts w:cs="Times New Roman"/>
                <w:shd w:val="pct15" w:color="auto" w:fill="FFFFFF"/>
              </w:rPr>
            </w:pPr>
            <w:r w:rsidRPr="00881495">
              <w:rPr>
                <w:rFonts w:cs="宋体" w:hint="eastAsia"/>
                <w:shd w:val="pct15" w:color="auto" w:fill="FFFFFF"/>
              </w:rPr>
              <w:t>三、综合运用数学思想方法，提高数学运算能力</w: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t>1.</w:t>
            </w:r>
            <w:r w:rsidRPr="00881495">
              <w:rPr>
                <w:rFonts w:cs="宋体" w:hint="eastAsia"/>
              </w:rPr>
              <w:t>换元法</w:t>
            </w:r>
          </w:p>
          <w:p w:rsidR="00373827" w:rsidRPr="00881495" w:rsidRDefault="00373827" w:rsidP="008E73EC">
            <w:r w:rsidRPr="00881495">
              <w:rPr>
                <w:rFonts w:cs="宋体" w:hint="eastAsia"/>
              </w:rPr>
              <w:t>例</w:t>
            </w:r>
            <w:r w:rsidRPr="00881495">
              <w:t>3</w:t>
            </w:r>
            <w:r w:rsidRPr="00881495">
              <w:rPr>
                <w:rFonts w:cs="宋体" w:hint="eastAsia"/>
              </w:rPr>
              <w:t>：已知</w:t>
            </w:r>
            <w:r w:rsidRPr="00881495">
              <w:t>x</w:t>
            </w:r>
            <w:r w:rsidRPr="00881495">
              <w:rPr>
                <w:vertAlign w:val="superscript"/>
              </w:rPr>
              <w:t>2</w:t>
            </w:r>
            <w:r w:rsidRPr="00881495">
              <w:rPr>
                <w:rFonts w:cs="宋体" w:hint="eastAsia"/>
              </w:rPr>
              <w:t>－</w:t>
            </w:r>
            <w:r w:rsidRPr="00881495">
              <w:t>2xy</w:t>
            </w:r>
            <w:r w:rsidRPr="00881495">
              <w:rPr>
                <w:rFonts w:cs="宋体" w:hint="eastAsia"/>
              </w:rPr>
              <w:t>＋</w:t>
            </w:r>
            <w:r w:rsidRPr="00881495">
              <w:t>y</w:t>
            </w:r>
            <w:r w:rsidRPr="00881495">
              <w:rPr>
                <w:vertAlign w:val="superscript"/>
              </w:rPr>
              <w:t>2</w:t>
            </w:r>
            <w:r w:rsidRPr="00881495">
              <w:rPr>
                <w:rFonts w:cs="宋体" w:hint="eastAsia"/>
              </w:rPr>
              <w:t>＋</w:t>
            </w:r>
            <w:r w:rsidRPr="00881495">
              <w:t>x</w:t>
            </w:r>
            <w:r w:rsidRPr="00881495">
              <w:rPr>
                <w:rFonts w:cs="宋体" w:hint="eastAsia"/>
              </w:rPr>
              <w:t>－</w:t>
            </w:r>
            <w:r w:rsidRPr="00881495">
              <w:t>y</w:t>
            </w:r>
            <w:r w:rsidRPr="00881495">
              <w:rPr>
                <w:rFonts w:cs="宋体" w:hint="eastAsia"/>
              </w:rPr>
              <w:t>－</w:t>
            </w:r>
            <w:r w:rsidRPr="00881495">
              <w:t>6</w:t>
            </w:r>
            <w:r w:rsidRPr="00881495">
              <w:rPr>
                <w:rFonts w:cs="宋体" w:hint="eastAsia"/>
              </w:rPr>
              <w:t>＝</w:t>
            </w:r>
            <w:r w:rsidRPr="00881495">
              <w:t>0</w:t>
            </w:r>
            <w:r w:rsidRPr="00881495">
              <w:rPr>
                <w:rFonts w:cs="宋体" w:hint="eastAsia"/>
              </w:rPr>
              <w:t>，则</w:t>
            </w:r>
            <w:r w:rsidRPr="00881495">
              <w:t>x</w:t>
            </w:r>
            <w:r w:rsidRPr="00881495">
              <w:rPr>
                <w:rFonts w:cs="宋体" w:hint="eastAsia"/>
              </w:rPr>
              <w:t>－</w:t>
            </w:r>
            <w:r w:rsidRPr="00881495">
              <w:t>y</w:t>
            </w:r>
            <w:r w:rsidRPr="00881495">
              <w:rPr>
                <w:rFonts w:cs="宋体" w:hint="eastAsia"/>
              </w:rPr>
              <w:t>的值是</w:t>
            </w:r>
            <w:r w:rsidRPr="00881495">
              <w:t>(</w:t>
            </w:r>
            <w:r w:rsidRPr="00881495">
              <w:rPr>
                <w:rFonts w:cs="宋体" w:hint="eastAsia"/>
              </w:rPr>
              <w:t xml:space="preserve">　　</w:t>
            </w:r>
            <w:r w:rsidRPr="00881495">
              <w:t>)</w:t>
            </w:r>
          </w:p>
          <w:p w:rsidR="00373827" w:rsidRPr="00881495" w:rsidRDefault="00373827" w:rsidP="008E73EC">
            <w:r w:rsidRPr="00881495">
              <w:rPr>
                <w:i/>
                <w:iCs/>
              </w:rPr>
              <w:t>A</w:t>
            </w:r>
            <w:r w:rsidRPr="00881495">
              <w:rPr>
                <w:rFonts w:cs="宋体" w:hint="eastAsia"/>
              </w:rPr>
              <w:t>．－</w:t>
            </w:r>
            <w:r w:rsidRPr="00881495">
              <w:t>2</w:t>
            </w:r>
            <w:r w:rsidRPr="00881495">
              <w:rPr>
                <w:rFonts w:cs="宋体" w:hint="eastAsia"/>
              </w:rPr>
              <w:t>或</w:t>
            </w:r>
            <w:r w:rsidRPr="00881495">
              <w:t xml:space="preserve">3  </w:t>
            </w:r>
            <w:r w:rsidRPr="00881495">
              <w:rPr>
                <w:i/>
                <w:iCs/>
              </w:rPr>
              <w:t>B</w:t>
            </w:r>
            <w:r w:rsidRPr="00881495">
              <w:rPr>
                <w:rFonts w:cs="宋体" w:hint="eastAsia"/>
              </w:rPr>
              <w:t>．</w:t>
            </w:r>
            <w:r w:rsidRPr="00881495">
              <w:t>2</w:t>
            </w:r>
            <w:r w:rsidRPr="00881495">
              <w:rPr>
                <w:rFonts w:cs="宋体" w:hint="eastAsia"/>
              </w:rPr>
              <w:t>或－</w:t>
            </w:r>
            <w:r w:rsidRPr="00881495">
              <w:t>3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6"/>
              </w:numPr>
              <w:ind w:firstLineChars="0"/>
            </w:pPr>
            <w:r w:rsidRPr="00881495">
              <w:rPr>
                <w:rFonts w:cs="宋体" w:hint="eastAsia"/>
              </w:rPr>
              <w:t>－</w:t>
            </w:r>
            <w:r w:rsidRPr="00881495">
              <w:t>1</w:t>
            </w:r>
            <w:r w:rsidRPr="00881495">
              <w:rPr>
                <w:rFonts w:cs="宋体" w:hint="eastAsia"/>
              </w:rPr>
              <w:t>或</w:t>
            </w:r>
            <w:r w:rsidRPr="00881495">
              <w:t xml:space="preserve">6  </w:t>
            </w:r>
            <w:r w:rsidRPr="00881495">
              <w:rPr>
                <w:i/>
                <w:iCs/>
              </w:rPr>
              <w:t>D</w:t>
            </w:r>
            <w:r w:rsidRPr="00881495">
              <w:rPr>
                <w:rFonts w:cs="宋体" w:hint="eastAsia"/>
              </w:rPr>
              <w:t>．</w:t>
            </w:r>
            <w:r w:rsidRPr="00881495">
              <w:t>1</w:t>
            </w:r>
            <w:r w:rsidRPr="00881495">
              <w:rPr>
                <w:rFonts w:cs="宋体" w:hint="eastAsia"/>
              </w:rPr>
              <w:t>或－</w:t>
            </w:r>
            <w:r w:rsidRPr="00881495">
              <w:t>6</w: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</w:p>
          <w:p w:rsidR="00373827" w:rsidRPr="00881495" w:rsidRDefault="00373827" w:rsidP="008E73EC">
            <w:pPr>
              <w:rPr>
                <w:rFonts w:cs="Times New Roman"/>
              </w:rPr>
            </w:pPr>
            <w:r w:rsidRPr="00881495">
              <w:t>2.</w:t>
            </w:r>
            <w:r w:rsidRPr="00881495">
              <w:rPr>
                <w:rFonts w:cs="宋体" w:hint="eastAsia"/>
              </w:rPr>
              <w:t>整体代入</w:t>
            </w:r>
          </w:p>
          <w:p w:rsidR="00373827" w:rsidRPr="00881495" w:rsidRDefault="00373827" w:rsidP="008E73EC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例</w:t>
            </w:r>
            <w:r w:rsidRPr="00881495">
              <w:t>4</w:t>
            </w:r>
            <w:r w:rsidRPr="00881495">
              <w:rPr>
                <w:rFonts w:cs="宋体" w:hint="eastAsia"/>
              </w:rPr>
              <w:t>：已知</w:t>
            </w:r>
            <w:r w:rsidRPr="00881495">
              <w:rPr>
                <w:rFonts w:cs="Times New Roman"/>
                <w:position w:val="-6"/>
              </w:rPr>
              <w:pict>
                <v:shape id="_x0000_i1033" type="#_x0000_t75" style="width:78pt;height:15.75pt">
                  <v:imagedata r:id="rId16" o:title=""/>
                </v:shape>
              </w:pict>
            </w:r>
            <w:r w:rsidRPr="00881495">
              <w:rPr>
                <w:rFonts w:cs="宋体" w:hint="eastAsia"/>
              </w:rPr>
              <w:t>，求</w:t>
            </w:r>
            <w:r w:rsidRPr="00881495">
              <w:rPr>
                <w:rFonts w:cs="Times New Roman"/>
                <w:position w:val="-6"/>
              </w:rPr>
              <w:pict>
                <v:shape id="_x0000_i1034" type="#_x0000_t75" style="width:53.25pt;height:15.75pt">
                  <v:imagedata r:id="rId17" o:title=""/>
                </v:shape>
              </w:pict>
            </w:r>
            <w:r w:rsidRPr="00881495">
              <w:rPr>
                <w:rFonts w:cs="宋体" w:hint="eastAsia"/>
              </w:rPr>
              <w:t>的值。</w: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</w:p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t>3.</w:t>
            </w:r>
            <w:r w:rsidRPr="00881495">
              <w:rPr>
                <w:rFonts w:cs="宋体" w:hint="eastAsia"/>
              </w:rPr>
              <w:t>等价转换思想</w:t>
            </w:r>
          </w:p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例</w:t>
            </w:r>
            <w:r w:rsidRPr="00881495">
              <w:t>5</w:t>
            </w:r>
            <w:r w:rsidRPr="00881495">
              <w:rPr>
                <w:rFonts w:cs="宋体" w:hint="eastAsia"/>
              </w:rPr>
              <w:t>：若</w:t>
            </w:r>
            <w:r w:rsidRPr="00881495">
              <w:rPr>
                <w:rFonts w:cs="Times New Roman"/>
                <w:position w:val="-6"/>
              </w:rPr>
              <w:pict>
                <v:shape id="_x0000_i1035" type="#_x0000_t75" style="width:104.25pt;height:15.75pt">
                  <v:imagedata r:id="rId18" o:title=""/>
                </v:shape>
              </w:pict>
            </w:r>
            <w:r w:rsidRPr="00881495">
              <w:rPr>
                <w:rFonts w:cs="宋体" w:hint="eastAsia"/>
              </w:rPr>
              <w:t>，</w:t>
            </w:r>
            <w:r w:rsidRPr="00881495">
              <w:rPr>
                <w:rFonts w:cs="Times New Roman"/>
                <w:position w:val="-6"/>
              </w:rPr>
              <w:pict>
                <v:shape id="_x0000_i1036" type="#_x0000_t75" style="width:39pt;height:15.75pt">
                  <v:imagedata r:id="rId19" o:title=""/>
                </v:shape>
              </w:pict>
            </w:r>
            <w:r w:rsidRPr="00881495">
              <w:rPr>
                <w:rFonts w:cs="宋体" w:hint="eastAsia"/>
                <w:u w:val="single"/>
              </w:rPr>
              <w:t xml:space="preserve">　　</w:t>
            </w:r>
            <w:r w:rsidRPr="00881495">
              <w:rPr>
                <w:rFonts w:cs="宋体" w:hint="eastAsia"/>
              </w:rPr>
              <w:t>。</w:t>
            </w:r>
          </w:p>
        </w:tc>
        <w:tc>
          <w:tcPr>
            <w:tcW w:w="1947" w:type="dxa"/>
          </w:tcPr>
          <w:p w:rsidR="00373827" w:rsidRPr="00881495" w:rsidRDefault="00373827" w:rsidP="00881495">
            <w:pPr>
              <w:pStyle w:val="ListParagraph"/>
              <w:numPr>
                <w:ilvl w:val="0"/>
                <w:numId w:val="7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引导学生观察题目，发现题目中的特殊信息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7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鼓励学生通过所学知识和技能进行各种探索和尝试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7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寻找简捷算法，提高数学运算能力</w:t>
            </w:r>
          </w:p>
        </w:tc>
        <w:tc>
          <w:tcPr>
            <w:tcW w:w="1947" w:type="dxa"/>
          </w:tcPr>
          <w:p w:rsidR="00373827" w:rsidRPr="00881495" w:rsidRDefault="00373827" w:rsidP="00881495">
            <w:pPr>
              <w:pStyle w:val="ListParagraph"/>
              <w:numPr>
                <w:ilvl w:val="0"/>
                <w:numId w:val="8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思考，尝试不同方法解答问题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8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比较解题方法的是否简便</w:t>
            </w:r>
          </w:p>
          <w:p w:rsidR="00373827" w:rsidRPr="00881495" w:rsidRDefault="00373827" w:rsidP="00881495">
            <w:pPr>
              <w:pStyle w:val="ListParagraph"/>
              <w:ind w:left="360" w:firstLineChars="0" w:firstLine="0"/>
              <w:rPr>
                <w:rFonts w:cs="Times New Roman"/>
              </w:rPr>
            </w:pPr>
          </w:p>
        </w:tc>
        <w:tc>
          <w:tcPr>
            <w:tcW w:w="1948" w:type="dxa"/>
          </w:tcPr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数学思想方法的训练包括换元法，等价转化思想和整体思想的训练。通过对具体问题的各种探索和尝试，让学生不局限于单一的解题思想，尝试转换思维模式，总结归纳出最简便的解法，提高数学运算能力。</w:t>
            </w:r>
          </w:p>
        </w:tc>
      </w:tr>
      <w:tr w:rsidR="00373827" w:rsidRPr="00881495">
        <w:trPr>
          <w:trHeight w:val="977"/>
        </w:trPr>
        <w:tc>
          <w:tcPr>
            <w:tcW w:w="704" w:type="dxa"/>
            <w:vAlign w:val="center"/>
          </w:tcPr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小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结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归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纳</w:t>
            </w:r>
          </w:p>
        </w:tc>
        <w:tc>
          <w:tcPr>
            <w:tcW w:w="3190" w:type="dxa"/>
          </w:tcPr>
          <w:p w:rsidR="00373827" w:rsidRPr="00881495" w:rsidRDefault="00373827" w:rsidP="00AA37FF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本节课你有什么收获？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选择适当的方法解一元二次方程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cs="Times New Roman"/>
                <w:shd w:val="pct15" w:color="auto" w:fill="FFFFFF"/>
              </w:rPr>
            </w:pPr>
            <w:r w:rsidRPr="00881495">
              <w:rPr>
                <w:rFonts w:cs="宋体" w:hint="eastAsia"/>
              </w:rPr>
              <w:t>综合运用数学方法，提高运算能力</w:t>
            </w:r>
          </w:p>
          <w:p w:rsidR="00373827" w:rsidRPr="00881495" w:rsidRDefault="00373827" w:rsidP="001D7A7B">
            <w:pPr>
              <w:rPr>
                <w:rFonts w:cs="Times New Roman"/>
                <w:shd w:val="pct15" w:color="auto" w:fill="FFFFFF"/>
              </w:rPr>
            </w:pPr>
          </w:p>
          <w:p w:rsidR="00373827" w:rsidRPr="00881495" w:rsidRDefault="00373827" w:rsidP="001D7A7B">
            <w:pPr>
              <w:rPr>
                <w:rFonts w:cs="Times New Roman"/>
                <w:shd w:val="pct15" w:color="auto" w:fill="FFFFFF"/>
              </w:rPr>
            </w:pPr>
          </w:p>
        </w:tc>
        <w:tc>
          <w:tcPr>
            <w:tcW w:w="1947" w:type="dxa"/>
          </w:tcPr>
          <w:p w:rsidR="00373827" w:rsidRPr="00881495" w:rsidRDefault="00373827" w:rsidP="00BA12FA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让学生回顾总结</w:t>
            </w:r>
          </w:p>
        </w:tc>
        <w:tc>
          <w:tcPr>
            <w:tcW w:w="1947" w:type="dxa"/>
          </w:tcPr>
          <w:p w:rsidR="00373827" w:rsidRPr="00881495" w:rsidRDefault="00373827" w:rsidP="00BA12FA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自由谈论，自主总结</w:t>
            </w:r>
          </w:p>
        </w:tc>
        <w:tc>
          <w:tcPr>
            <w:tcW w:w="1948" w:type="dxa"/>
          </w:tcPr>
          <w:p w:rsidR="00373827" w:rsidRPr="00881495" w:rsidRDefault="00373827" w:rsidP="00881495">
            <w:pPr>
              <w:pStyle w:val="ListParagraph"/>
              <w:numPr>
                <w:ilvl w:val="0"/>
                <w:numId w:val="10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培养学生语言表达能力，养成及时归纳总结的习惯；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10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强化学法，渗透思想方法。</w:t>
            </w:r>
          </w:p>
        </w:tc>
      </w:tr>
    </w:tbl>
    <w:p w:rsidR="00373827" w:rsidRDefault="00373827">
      <w:pPr>
        <w:rPr>
          <w:rFonts w:cs="Times New Roman"/>
        </w:rPr>
      </w:pPr>
    </w:p>
    <w:p w:rsidR="00373827" w:rsidRDefault="00373827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3190"/>
        <w:gridCol w:w="1947"/>
        <w:gridCol w:w="1947"/>
        <w:gridCol w:w="1948"/>
      </w:tblGrid>
      <w:tr w:rsidR="00373827" w:rsidRPr="00881495">
        <w:tc>
          <w:tcPr>
            <w:tcW w:w="704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教学环节</w:t>
            </w:r>
          </w:p>
        </w:tc>
        <w:tc>
          <w:tcPr>
            <w:tcW w:w="3190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教学内容</w:t>
            </w:r>
          </w:p>
        </w:tc>
        <w:tc>
          <w:tcPr>
            <w:tcW w:w="1947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教师活动</w:t>
            </w:r>
          </w:p>
        </w:tc>
        <w:tc>
          <w:tcPr>
            <w:tcW w:w="1947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学生活动</w:t>
            </w:r>
          </w:p>
        </w:tc>
        <w:tc>
          <w:tcPr>
            <w:tcW w:w="1948" w:type="dxa"/>
            <w:vAlign w:val="center"/>
          </w:tcPr>
          <w:p w:rsidR="00373827" w:rsidRPr="00881495" w:rsidRDefault="00373827" w:rsidP="00881495">
            <w:pPr>
              <w:jc w:val="center"/>
              <w:rPr>
                <w:rFonts w:cs="Times New Roman"/>
                <w:b/>
                <w:bCs/>
              </w:rPr>
            </w:pPr>
            <w:r w:rsidRPr="00881495">
              <w:rPr>
                <w:rFonts w:cs="宋体" w:hint="eastAsia"/>
                <w:b/>
                <w:bCs/>
              </w:rPr>
              <w:t>设计意图</w:t>
            </w:r>
          </w:p>
        </w:tc>
      </w:tr>
      <w:tr w:rsidR="00373827" w:rsidRPr="00881495">
        <w:trPr>
          <w:trHeight w:val="977"/>
        </w:trPr>
        <w:tc>
          <w:tcPr>
            <w:tcW w:w="704" w:type="dxa"/>
            <w:vAlign w:val="center"/>
          </w:tcPr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分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层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作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业</w:t>
            </w:r>
          </w:p>
        </w:tc>
        <w:tc>
          <w:tcPr>
            <w:tcW w:w="3190" w:type="dxa"/>
          </w:tcPr>
          <w:p w:rsidR="00373827" w:rsidRPr="00881495" w:rsidRDefault="00373827" w:rsidP="00EF41CA">
            <w:pPr>
              <w:rPr>
                <w:rFonts w:cs="Times New Roman"/>
                <w:b/>
                <w:bCs/>
                <w:shd w:val="pct15" w:color="auto" w:fill="FFFFFF"/>
              </w:rPr>
            </w:pPr>
            <w:r w:rsidRPr="00881495">
              <w:rPr>
                <w:rFonts w:cs="宋体" w:hint="eastAsia"/>
                <w:b/>
                <w:bCs/>
                <w:shd w:val="pct15" w:color="auto" w:fill="FFFFFF"/>
              </w:rPr>
              <w:t>必做题</w: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rPr>
                <w:rFonts w:cs="宋体" w:hint="eastAsia"/>
                <w:b/>
                <w:bCs/>
              </w:rPr>
              <w:t>一</w:t>
            </w:r>
            <w:r w:rsidRPr="00881495">
              <w:t>.</w:t>
            </w:r>
            <w:r w:rsidRPr="00881495">
              <w:rPr>
                <w:rFonts w:cs="宋体" w:hint="eastAsia"/>
              </w:rPr>
              <w:t>填空题</w: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t xml:space="preserve">1. </w:t>
            </w:r>
            <w:r w:rsidRPr="00881495">
              <w:rPr>
                <w:rFonts w:cs="宋体" w:hint="eastAsia"/>
              </w:rPr>
              <w:t>关于</w:t>
            </w:r>
            <w:r w:rsidRPr="00881495">
              <w:t>x</w:t>
            </w:r>
            <w:r w:rsidRPr="00881495">
              <w:rPr>
                <w:rFonts w:cs="宋体" w:hint="eastAsia"/>
              </w:rPr>
              <w:t>的方程</w: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rPr>
                <w:rFonts w:cs="Times New Roman"/>
                <w:position w:val="-10"/>
              </w:rPr>
              <w:pict>
                <v:shape id="_x0000_i1037" type="#_x0000_t75" alt="学科网(www.zxxk.com)--教育资源门户，提供试卷、教案、课件、论文、素材及各类教学资源下载，还有大量而丰富的教学相关资讯！" style="width:122.25pt;height:18pt">
                  <v:imagedata r:id="rId20" o:title=""/>
                </v:shape>
              </w:pict>
            </w:r>
            <w:r w:rsidRPr="00881495">
              <w:rPr>
                <w:rFonts w:cs="宋体" w:hint="eastAsia"/>
              </w:rPr>
              <w:t>，</w: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当</w:t>
            </w:r>
            <w:r w:rsidRPr="00881495">
              <w:t>k____</w:t>
            </w:r>
            <w:r w:rsidRPr="00881495">
              <w:rPr>
                <w:rFonts w:cs="宋体" w:hint="eastAsia"/>
              </w:rPr>
              <w:t>时，</w:t>
            </w:r>
            <w:r w:rsidRPr="00881495">
              <w:rPr>
                <w:rFonts w:cs="Times New Roman"/>
                <w:noProof/>
              </w:rPr>
              <w:pict>
                <v:shape id="图片 1" o:spid="_x0000_i1038" type="#_x0000_t75" alt="学科网(www.zxxk.com)--教育资源门户，提供试卷、教案、课件、论文、素材及各类教学资源下载，还有大量而丰富的教学相关资讯！" style="width:3pt;height:.75pt;visibility:visible">
                  <v:imagedata r:id="rId21" o:title=""/>
                </v:shape>
              </w:pict>
            </w:r>
            <w:r w:rsidRPr="00881495">
              <w:rPr>
                <w:rFonts w:cs="宋体" w:hint="eastAsia"/>
              </w:rPr>
              <w:t>它是一元二次方程；当</w:t>
            </w:r>
            <w:r w:rsidRPr="00881495">
              <w:t>k____</w:t>
            </w:r>
            <w:r w:rsidRPr="00881495">
              <w:rPr>
                <w:rFonts w:cs="宋体" w:hint="eastAsia"/>
              </w:rPr>
              <w:t>时，它是一元一次方程。</w: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t xml:space="preserve">2. </w:t>
            </w:r>
            <w:r w:rsidRPr="00881495">
              <w:rPr>
                <w:rFonts w:cs="宋体" w:hint="eastAsia"/>
              </w:rPr>
              <w:t>方程</w:t>
            </w:r>
            <w:r w:rsidRPr="00881495">
              <w:rPr>
                <w:rFonts w:cs="Times New Roman"/>
                <w:position w:val="-10"/>
              </w:rPr>
              <w:pict>
                <v:shape id="_x0000_i1039" type="#_x0000_t75" alt="学科网(www.zxxk.com)--教育资源门户，提供试卷、教案、课件、论文、素材及各类教学资源下载，还有大量而丰富的教学相关资讯！" style="width:92.25pt;height:17.25pt">
                  <v:imagedata r:id="rId22" o:title=""/>
                </v:shape>
              </w:pict>
            </w:r>
            <w:r w:rsidRPr="00881495">
              <w:rPr>
                <w:rFonts w:cs="宋体" w:hint="eastAsia"/>
              </w:rPr>
              <w:t>的根是</w:t>
            </w:r>
            <w:r w:rsidRPr="00881495">
              <w:t>____________</w:t>
            </w:r>
            <w:r w:rsidRPr="00881495">
              <w:rPr>
                <w:rFonts w:cs="宋体" w:hint="eastAsia"/>
              </w:rPr>
              <w:t>。</w: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二</w:t>
            </w:r>
            <w:r w:rsidRPr="00881495">
              <w:t>.</w:t>
            </w:r>
            <w:r w:rsidRPr="00881495">
              <w:rPr>
                <w:rFonts w:cs="宋体" w:hint="eastAsia"/>
              </w:rPr>
              <w:t>用适当的方法解方程</w: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t>3.</w:t>
            </w:r>
            <w:r w:rsidRPr="00881495">
              <w:rPr>
                <w:rFonts w:cs="Times New Roman"/>
                <w:position w:val="-10"/>
              </w:rPr>
              <w:pict>
                <v:shape id="_x0000_i1040" type="#_x0000_t75" alt="学科网(www.zxxk.com)--教育资源门户，提供试卷、教案、课件、论文、素材及各类教学资源下载，还有大量而丰富的教学相关资讯！" style="width:81.75pt;height:18.75pt">
                  <v:imagedata r:id="rId23" o:title=""/>
                </v:shape>
              </w:pic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t xml:space="preserve">4. </w:t>
            </w:r>
            <w:r w:rsidRPr="00881495">
              <w:rPr>
                <w:rFonts w:cs="Times New Roman"/>
                <w:position w:val="-6"/>
              </w:rPr>
              <w:pict>
                <v:shape id="_x0000_i1041" type="#_x0000_t75" alt="学科网(www.zxxk.com)--教育资源门户，提供试卷、教案、课件、论文、素材及各类教学资源下载，还有大量而丰富的教学相关资讯！" style="width:74.25pt;height:17.25pt">
                  <v:imagedata r:id="rId24" o:title=""/>
                </v:shape>
              </w:pic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t xml:space="preserve">5. </w:t>
            </w:r>
            <w:r w:rsidRPr="00881495">
              <w:rPr>
                <w:rFonts w:cs="Times New Roman"/>
                <w:position w:val="-10"/>
              </w:rPr>
              <w:pict>
                <v:shape id="_x0000_i1042" type="#_x0000_t75" alt="学科网(www.zxxk.com)--教育资源门户，提供试卷、教案、课件、论文、素材及各类教学资源下载，还有大量而丰富的教学相关资讯！" style="width:81.75pt;height:18pt">
                  <v:imagedata r:id="rId25" o:title=""/>
                </v:shape>
              </w:pic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t xml:space="preserve">6. </w:t>
            </w:r>
            <w:r w:rsidRPr="00881495">
              <w:rPr>
                <w:rFonts w:cs="Times New Roman"/>
                <w:position w:val="-6"/>
              </w:rPr>
              <w:pict>
                <v:shape id="_x0000_i1043" type="#_x0000_t75" alt="学科网(www.zxxk.com)--教育资源门户，提供试卷、教案、课件、论文、素材及各类教学资源下载，还有大量而丰富的教学相关资讯！" style="width:72.75pt;height:18pt">
                  <v:imagedata r:id="rId26" o:title=""/>
                </v:shape>
              </w:pict>
            </w:r>
          </w:p>
          <w:p w:rsidR="00373827" w:rsidRPr="00881495" w:rsidRDefault="00373827" w:rsidP="00181E83">
            <w:pPr>
              <w:rPr>
                <w:rFonts w:cs="Times New Roman"/>
                <w:b/>
                <w:bCs/>
                <w:shd w:val="pct15" w:color="auto" w:fill="FFFFFF"/>
              </w:rPr>
            </w:pPr>
            <w:r w:rsidRPr="00881495">
              <w:rPr>
                <w:rFonts w:cs="宋体" w:hint="eastAsia"/>
                <w:b/>
                <w:bCs/>
                <w:shd w:val="pct15" w:color="auto" w:fill="FFFFFF"/>
              </w:rPr>
              <w:t>选做题</w:t>
            </w:r>
          </w:p>
          <w:p w:rsidR="00373827" w:rsidRPr="00881495" w:rsidRDefault="00373827" w:rsidP="00EF41CA">
            <w:r w:rsidRPr="00881495">
              <w:t>1.</w:t>
            </w:r>
            <w:r w:rsidRPr="00881495">
              <w:rPr>
                <w:rFonts w:cs="宋体" w:hint="eastAsia"/>
              </w:rPr>
              <w:t>解方程：</w:t>
            </w:r>
            <w:r w:rsidRPr="00881495">
              <w:fldChar w:fldCharType="begin"/>
            </w:r>
            <w:r w:rsidRPr="00881495">
              <w:instrText>eq \f(x</w:instrText>
            </w:r>
            <w:r w:rsidRPr="00881495">
              <w:rPr>
                <w:rFonts w:cs="宋体" w:hint="eastAsia"/>
              </w:rPr>
              <w:instrText>－</w:instrText>
            </w:r>
            <w:r w:rsidRPr="00881495">
              <w:instrText>2,x)</w:instrText>
            </w:r>
            <w:r w:rsidRPr="00881495">
              <w:fldChar w:fldCharType="end"/>
            </w:r>
            <w:r w:rsidRPr="00881495">
              <w:rPr>
                <w:rFonts w:cs="宋体" w:hint="eastAsia"/>
              </w:rPr>
              <w:t>－</w:t>
            </w:r>
            <w:r w:rsidRPr="00881495">
              <w:fldChar w:fldCharType="begin"/>
            </w:r>
            <w:r w:rsidRPr="00881495">
              <w:instrText>eq \f(3x,x</w:instrText>
            </w:r>
            <w:r w:rsidRPr="00881495">
              <w:rPr>
                <w:rFonts w:cs="宋体" w:hint="eastAsia"/>
              </w:rPr>
              <w:instrText>－</w:instrText>
            </w:r>
            <w:r w:rsidRPr="00881495">
              <w:instrText>2)</w:instrText>
            </w:r>
            <w:r w:rsidRPr="00881495">
              <w:fldChar w:fldCharType="end"/>
            </w:r>
            <w:r w:rsidRPr="00881495">
              <w:rPr>
                <w:rFonts w:cs="宋体" w:hint="eastAsia"/>
              </w:rPr>
              <w:t>＝</w:t>
            </w:r>
            <w:r w:rsidRPr="00881495">
              <w:t>2.</w: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  <w:r w:rsidRPr="00881495">
              <w:t>2</w:t>
            </w:r>
            <w:r w:rsidRPr="00881495">
              <w:rPr>
                <w:rFonts w:cs="宋体" w:hint="eastAsia"/>
              </w:rPr>
              <w:t>．若</w:t>
            </w:r>
            <w:r w:rsidRPr="00881495">
              <w:t>m</w:t>
            </w:r>
            <w:r w:rsidRPr="00881495">
              <w:rPr>
                <w:rFonts w:cs="宋体" w:hint="eastAsia"/>
              </w:rPr>
              <w:t>，</w:t>
            </w:r>
            <w:r w:rsidRPr="00881495">
              <w:t>n</w:t>
            </w:r>
            <w:r w:rsidRPr="00881495">
              <w:rPr>
                <w:rFonts w:cs="宋体" w:hint="eastAsia"/>
              </w:rPr>
              <w:t>，</w:t>
            </w:r>
            <w:r w:rsidRPr="00881495">
              <w:t>p</w:t>
            </w:r>
            <w:r w:rsidRPr="00881495">
              <w:rPr>
                <w:rFonts w:cs="宋体" w:hint="eastAsia"/>
              </w:rPr>
              <w:t>满足</w:t>
            </w:r>
            <w:r w:rsidRPr="00881495">
              <w:t>m</w:t>
            </w:r>
            <w:r w:rsidRPr="00881495">
              <w:rPr>
                <w:rFonts w:cs="宋体" w:hint="eastAsia"/>
              </w:rPr>
              <w:t>－</w:t>
            </w:r>
            <w:r w:rsidRPr="00881495">
              <w:t>n</w:t>
            </w:r>
            <w:r w:rsidRPr="00881495">
              <w:rPr>
                <w:rFonts w:cs="宋体" w:hint="eastAsia"/>
              </w:rPr>
              <w:t>＝</w:t>
            </w:r>
            <w:r w:rsidRPr="00881495">
              <w:t>8</w:t>
            </w:r>
            <w:r w:rsidRPr="00881495">
              <w:rPr>
                <w:rFonts w:cs="宋体" w:hint="eastAsia"/>
              </w:rPr>
              <w:t>，</w:t>
            </w:r>
            <w:r w:rsidRPr="00881495">
              <w:t>mn</w:t>
            </w:r>
            <w:r w:rsidRPr="00881495">
              <w:rPr>
                <w:rFonts w:cs="宋体" w:hint="eastAsia"/>
              </w:rPr>
              <w:t>＋</w:t>
            </w:r>
            <w:r w:rsidRPr="00881495">
              <w:t>p</w:t>
            </w:r>
            <w:r w:rsidRPr="00881495">
              <w:rPr>
                <w:vertAlign w:val="superscript"/>
              </w:rPr>
              <w:t>2</w:t>
            </w:r>
            <w:r w:rsidRPr="00881495">
              <w:rPr>
                <w:rFonts w:cs="宋体" w:hint="eastAsia"/>
              </w:rPr>
              <w:t>＋</w:t>
            </w:r>
            <w:r w:rsidRPr="00881495">
              <w:t>16</w:t>
            </w:r>
            <w:r w:rsidRPr="00881495">
              <w:rPr>
                <w:rFonts w:cs="宋体" w:hint="eastAsia"/>
              </w:rPr>
              <w:t>＝</w:t>
            </w:r>
            <w:r w:rsidRPr="00881495">
              <w:t>0</w:t>
            </w:r>
            <w:r w:rsidRPr="00881495">
              <w:rPr>
                <w:rFonts w:cs="宋体" w:hint="eastAsia"/>
              </w:rPr>
              <w:t>，求</w:t>
            </w:r>
            <w:r w:rsidRPr="00881495">
              <w:t>m</w:t>
            </w:r>
            <w:r w:rsidRPr="00881495">
              <w:rPr>
                <w:rFonts w:cs="宋体" w:hint="eastAsia"/>
              </w:rPr>
              <w:t>＋</w:t>
            </w:r>
            <w:r w:rsidRPr="00881495">
              <w:t>n</w:t>
            </w:r>
            <w:r w:rsidRPr="00881495">
              <w:rPr>
                <w:rFonts w:cs="宋体" w:hint="eastAsia"/>
              </w:rPr>
              <w:t>＋</w:t>
            </w:r>
            <w:r w:rsidRPr="00881495">
              <w:t>p</w:t>
            </w:r>
            <w:r w:rsidRPr="00881495">
              <w:rPr>
                <w:rFonts w:cs="宋体" w:hint="eastAsia"/>
              </w:rPr>
              <w:t>的值．</w:t>
            </w:r>
          </w:p>
          <w:p w:rsidR="00373827" w:rsidRPr="00881495" w:rsidRDefault="00373827" w:rsidP="00EF41CA">
            <w:pPr>
              <w:rPr>
                <w:rFonts w:cs="Times New Roman"/>
              </w:rPr>
            </w:pPr>
          </w:p>
          <w:p w:rsidR="00373827" w:rsidRPr="00881495" w:rsidRDefault="00373827" w:rsidP="00181E83">
            <w:pPr>
              <w:rPr>
                <w:rFonts w:cs="Times New Roman"/>
              </w:rPr>
            </w:pPr>
          </w:p>
          <w:p w:rsidR="00373827" w:rsidRPr="00881495" w:rsidRDefault="00373827" w:rsidP="00181E83">
            <w:pPr>
              <w:rPr>
                <w:rFonts w:cs="Times New Roman"/>
              </w:rPr>
            </w:pPr>
          </w:p>
        </w:tc>
        <w:tc>
          <w:tcPr>
            <w:tcW w:w="1947" w:type="dxa"/>
          </w:tcPr>
          <w:p w:rsidR="00373827" w:rsidRPr="00881495" w:rsidRDefault="00373827" w:rsidP="00EF41CA">
            <w:pPr>
              <w:rPr>
                <w:rFonts w:cs="Times New Roman"/>
              </w:rPr>
            </w:pPr>
          </w:p>
        </w:tc>
        <w:tc>
          <w:tcPr>
            <w:tcW w:w="1947" w:type="dxa"/>
          </w:tcPr>
          <w:p w:rsidR="00373827" w:rsidRPr="00881495" w:rsidRDefault="00373827" w:rsidP="00EF41CA">
            <w:pPr>
              <w:rPr>
                <w:rFonts w:cs="Times New Roman"/>
              </w:rPr>
            </w:pPr>
          </w:p>
        </w:tc>
        <w:tc>
          <w:tcPr>
            <w:tcW w:w="1948" w:type="dxa"/>
          </w:tcPr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掌握知识是一个构建性的过程，需要多次反复训练。</w:t>
            </w:r>
          </w:p>
          <w:p w:rsidR="00373827" w:rsidRPr="00881495" w:rsidRDefault="00373827" w:rsidP="00181E83">
            <w:pPr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本环节设计必做题和选做题：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11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落实一元二次方程的解法</w:t>
            </w:r>
          </w:p>
          <w:p w:rsidR="00373827" w:rsidRPr="00881495" w:rsidRDefault="00373827" w:rsidP="00881495">
            <w:pPr>
              <w:pStyle w:val="ListParagraph"/>
              <w:numPr>
                <w:ilvl w:val="0"/>
                <w:numId w:val="11"/>
              </w:numPr>
              <w:ind w:firstLineChars="0"/>
              <w:rPr>
                <w:rFonts w:cs="Times New Roman"/>
              </w:rPr>
            </w:pPr>
            <w:r w:rsidRPr="00881495">
              <w:rPr>
                <w:rFonts w:cs="宋体" w:hint="eastAsia"/>
              </w:rPr>
              <w:t>培养学生综合运用数学思想，提高运算能力。</w:t>
            </w:r>
          </w:p>
        </w:tc>
      </w:tr>
    </w:tbl>
    <w:p w:rsidR="00373827" w:rsidRDefault="00373827">
      <w:pPr>
        <w:rPr>
          <w:rFonts w:cs="Times New Roman"/>
        </w:rPr>
      </w:pPr>
    </w:p>
    <w:p w:rsidR="00373827" w:rsidRPr="00EF41CA" w:rsidRDefault="00373827">
      <w:pPr>
        <w:rPr>
          <w:rFonts w:cs="Times New Roman"/>
        </w:rPr>
      </w:pPr>
      <w:bookmarkStart w:id="0" w:name="_GoBack"/>
      <w:bookmarkEnd w:id="0"/>
    </w:p>
    <w:sectPr w:rsidR="00373827" w:rsidRPr="00EF41CA" w:rsidSect="005A3C3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827" w:rsidRDefault="00373827" w:rsidP="005A3C3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73827" w:rsidRDefault="00373827" w:rsidP="005A3C3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827" w:rsidRDefault="00373827" w:rsidP="005A3C3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73827" w:rsidRDefault="00373827" w:rsidP="005A3C3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55B7"/>
    <w:multiLevelType w:val="hybridMultilevel"/>
    <w:tmpl w:val="0E52B1EA"/>
    <w:lvl w:ilvl="0" w:tplc="C4C8C1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0C2BA5"/>
    <w:multiLevelType w:val="hybridMultilevel"/>
    <w:tmpl w:val="942279D6"/>
    <w:lvl w:ilvl="0" w:tplc="D7AEBF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7B359C"/>
    <w:multiLevelType w:val="hybridMultilevel"/>
    <w:tmpl w:val="6E809BC6"/>
    <w:lvl w:ilvl="0" w:tplc="CB1215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7146C5"/>
    <w:multiLevelType w:val="hybridMultilevel"/>
    <w:tmpl w:val="BBF8A3B0"/>
    <w:lvl w:ilvl="0" w:tplc="A9F6C2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7ED143A"/>
    <w:multiLevelType w:val="hybridMultilevel"/>
    <w:tmpl w:val="29AC05BE"/>
    <w:lvl w:ilvl="0" w:tplc="87461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C8E70DD"/>
    <w:multiLevelType w:val="hybridMultilevel"/>
    <w:tmpl w:val="0B88B622"/>
    <w:lvl w:ilvl="0" w:tplc="C78A9CA0">
      <w:start w:val="3"/>
      <w:numFmt w:val="upperLetter"/>
      <w:lvlText w:val="%1．"/>
      <w:lvlJc w:val="left"/>
      <w:pPr>
        <w:ind w:left="360" w:hanging="360"/>
      </w:pPr>
      <w:rPr>
        <w:rFonts w:hint="default"/>
        <w:i/>
        <w:iCs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CE92156"/>
    <w:multiLevelType w:val="hybridMultilevel"/>
    <w:tmpl w:val="FC166D96"/>
    <w:lvl w:ilvl="0" w:tplc="20AA8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8BF2A88"/>
    <w:multiLevelType w:val="hybridMultilevel"/>
    <w:tmpl w:val="CAF48556"/>
    <w:lvl w:ilvl="0" w:tplc="8B1EA8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5EB7F82"/>
    <w:multiLevelType w:val="hybridMultilevel"/>
    <w:tmpl w:val="B174568A"/>
    <w:lvl w:ilvl="0" w:tplc="79321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75832D9"/>
    <w:multiLevelType w:val="hybridMultilevel"/>
    <w:tmpl w:val="334084D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510D21CD"/>
    <w:multiLevelType w:val="hybridMultilevel"/>
    <w:tmpl w:val="1FC41858"/>
    <w:lvl w:ilvl="0" w:tplc="3FFE5D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8715D81"/>
    <w:multiLevelType w:val="hybridMultilevel"/>
    <w:tmpl w:val="D51043DC"/>
    <w:lvl w:ilvl="0" w:tplc="539CFB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1EB"/>
    <w:rsid w:val="000A27F0"/>
    <w:rsid w:val="000C159A"/>
    <w:rsid w:val="000C55DB"/>
    <w:rsid w:val="001519F6"/>
    <w:rsid w:val="00181E83"/>
    <w:rsid w:val="001D2075"/>
    <w:rsid w:val="001D7A7B"/>
    <w:rsid w:val="002C3BA4"/>
    <w:rsid w:val="00324E62"/>
    <w:rsid w:val="00373827"/>
    <w:rsid w:val="004615A2"/>
    <w:rsid w:val="0052611F"/>
    <w:rsid w:val="00585005"/>
    <w:rsid w:val="005A3C3D"/>
    <w:rsid w:val="005E68B6"/>
    <w:rsid w:val="00715D9D"/>
    <w:rsid w:val="00797382"/>
    <w:rsid w:val="007C0456"/>
    <w:rsid w:val="00850D3B"/>
    <w:rsid w:val="00881495"/>
    <w:rsid w:val="008E73EC"/>
    <w:rsid w:val="00904501"/>
    <w:rsid w:val="00932962"/>
    <w:rsid w:val="009E5E4E"/>
    <w:rsid w:val="00A051EB"/>
    <w:rsid w:val="00AA37FF"/>
    <w:rsid w:val="00AF68A6"/>
    <w:rsid w:val="00B0532C"/>
    <w:rsid w:val="00BA12FA"/>
    <w:rsid w:val="00BB3BA6"/>
    <w:rsid w:val="00BC5221"/>
    <w:rsid w:val="00BF2A60"/>
    <w:rsid w:val="00C25DC0"/>
    <w:rsid w:val="00CB3A82"/>
    <w:rsid w:val="00CD689B"/>
    <w:rsid w:val="00D16476"/>
    <w:rsid w:val="00DD0C9D"/>
    <w:rsid w:val="00E955E9"/>
    <w:rsid w:val="00EB39FD"/>
    <w:rsid w:val="00ED6629"/>
    <w:rsid w:val="00EF41CA"/>
    <w:rsid w:val="00F35273"/>
    <w:rsid w:val="00FA7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9F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A3C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A3C3D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A3C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A3C3D"/>
    <w:rPr>
      <w:sz w:val="18"/>
      <w:szCs w:val="18"/>
    </w:rPr>
  </w:style>
  <w:style w:type="table" w:styleId="TableGrid">
    <w:name w:val="Table Grid"/>
    <w:basedOn w:val="TableNormal"/>
    <w:uiPriority w:val="99"/>
    <w:rsid w:val="000A27F0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D6629"/>
    <w:pPr>
      <w:ind w:firstLineChars="200" w:firstLine="420"/>
    </w:pPr>
  </w:style>
  <w:style w:type="paragraph" w:styleId="PlainText">
    <w:name w:val="Plain Text"/>
    <w:basedOn w:val="Normal"/>
    <w:link w:val="PlainTextChar"/>
    <w:uiPriority w:val="99"/>
    <w:semiHidden/>
    <w:rsid w:val="008E73EC"/>
    <w:rPr>
      <w:rFonts w:ascii="宋体" w:hAnsi="Courier New" w:cs="宋体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E73EC"/>
    <w:rPr>
      <w:rFonts w:ascii="宋体" w:eastAsia="宋体" w:hAnsi="Courier New" w:cs="宋体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E955E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55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404</TotalTime>
  <Pages>3</Pages>
  <Words>276</Words>
  <Characters>1575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shuming xie</dc:creator>
  <cp:keywords/>
  <dc:description/>
  <cp:lastModifiedBy>Microsoft</cp:lastModifiedBy>
  <cp:revision>21</cp:revision>
  <cp:lastPrinted>2017-09-24T03:15:00Z</cp:lastPrinted>
  <dcterms:created xsi:type="dcterms:W3CDTF">2017-09-03T08:24:00Z</dcterms:created>
  <dcterms:modified xsi:type="dcterms:W3CDTF">2017-09-29T08:32:00Z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